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4159F" w14:textId="77777777" w:rsidR="00EC1622" w:rsidRPr="00EC1622" w:rsidRDefault="00EC1622" w:rsidP="00EC1622">
      <w:pPr>
        <w:pStyle w:val="CLASSIFICAZIONEBODY"/>
        <w:spacing w:line="300" w:lineRule="exact"/>
        <w:rPr>
          <w:rFonts w:ascii="Arial" w:hAnsi="Arial" w:cs="Arial"/>
          <w:szCs w:val="20"/>
        </w:rPr>
      </w:pPr>
      <w:r w:rsidRPr="00EC1622">
        <w:rPr>
          <w:rFonts w:ascii="Arial" w:hAnsi="Arial" w:cs="Arial"/>
          <w:szCs w:val="20"/>
        </w:rPr>
        <w:t>CLASSIFICAZIONE DEL DOCUMENTO: AMBITO PUBBLICO</w:t>
      </w:r>
    </w:p>
    <w:p w14:paraId="693E4C6D" w14:textId="77777777" w:rsidR="00EC1622" w:rsidRPr="00EC1622" w:rsidRDefault="00EC1622" w:rsidP="00EC1622">
      <w:pPr>
        <w:pStyle w:val="StileTitolocopertinaCrenatura16pt"/>
        <w:rPr>
          <w:rFonts w:ascii="Arial" w:hAnsi="Arial" w:cs="Arial"/>
          <w:sz w:val="20"/>
          <w:szCs w:val="20"/>
        </w:rPr>
      </w:pPr>
    </w:p>
    <w:p w14:paraId="1606DF5F" w14:textId="77777777" w:rsidR="00EC1622" w:rsidRPr="00EC1622" w:rsidRDefault="00EC1622" w:rsidP="00EC1622">
      <w:pPr>
        <w:pStyle w:val="StileTitolocopertinaCrenatura16pt"/>
        <w:spacing w:line="360" w:lineRule="auto"/>
        <w:jc w:val="both"/>
        <w:rPr>
          <w:rFonts w:ascii="Arial" w:hAnsi="Arial" w:cs="Arial"/>
          <w:b/>
          <w:bCs/>
          <w:sz w:val="20"/>
          <w:szCs w:val="20"/>
        </w:rPr>
      </w:pPr>
      <w:r w:rsidRPr="00EC1622">
        <w:rPr>
          <w:rFonts w:ascii="Arial" w:hAnsi="Arial" w:cs="Arial"/>
          <w:b/>
          <w:bCs/>
          <w:sz w:val="20"/>
          <w:szCs w:val="20"/>
        </w:rPr>
        <w:t>GARA A PROCEDURA APERTA PER LA CONCLUSIONE DI UN ACCORDO QUADRO, AI SENSI del D.lgs.  36/2023 E S.M.I., AVENTE AD OGGETTO L’AFFIDAMENTO DI SERVIZI DI SUPPORTO IN AMBITO «SANITÀ DIGITALE – supporto strategico e hta» PER LE PUBBLICHE AMMINISTRAZIONI DEL SSN</w:t>
      </w:r>
    </w:p>
    <w:p w14:paraId="20B3F6F6" w14:textId="77777777" w:rsidR="00EC1622" w:rsidRPr="00EC1622" w:rsidRDefault="00EC1622" w:rsidP="00EC1622">
      <w:pPr>
        <w:pStyle w:val="StileTitolocopertinaCrenatura16pt"/>
        <w:spacing w:line="360" w:lineRule="auto"/>
        <w:rPr>
          <w:rFonts w:ascii="Arial" w:hAnsi="Arial" w:cs="Arial"/>
          <w:b/>
          <w:bCs/>
          <w:sz w:val="20"/>
          <w:szCs w:val="20"/>
        </w:rPr>
      </w:pPr>
      <w:r w:rsidRPr="00EC1622">
        <w:rPr>
          <w:rFonts w:ascii="Arial" w:hAnsi="Arial" w:cs="Arial"/>
          <w:b/>
          <w:bCs/>
          <w:sz w:val="20"/>
          <w:szCs w:val="20"/>
        </w:rPr>
        <w:t xml:space="preserve">ID 2884 </w:t>
      </w:r>
    </w:p>
    <w:p w14:paraId="3315FEBB" w14:textId="77777777" w:rsidR="00EC1622" w:rsidRPr="00EC1622" w:rsidRDefault="00EC1622" w:rsidP="00EC1622">
      <w:pPr>
        <w:rPr>
          <w:rFonts w:ascii="Arial" w:hAnsi="Arial" w:cs="Arial"/>
          <w:b/>
          <w:bCs/>
          <w:sz w:val="20"/>
          <w:szCs w:val="20"/>
        </w:rPr>
      </w:pPr>
    </w:p>
    <w:p w14:paraId="6DDA0AB9" w14:textId="77777777" w:rsidR="00EC1622" w:rsidRPr="00EC1622" w:rsidRDefault="00EC1622" w:rsidP="00EC1622">
      <w:pPr>
        <w:rPr>
          <w:rFonts w:ascii="Arial" w:hAnsi="Arial" w:cs="Arial"/>
          <w:b/>
          <w:bCs/>
          <w:sz w:val="20"/>
          <w:szCs w:val="20"/>
        </w:rPr>
      </w:pPr>
    </w:p>
    <w:p w14:paraId="60DA3D49" w14:textId="77777777" w:rsidR="00EC1622" w:rsidRPr="00EC1622" w:rsidRDefault="00EC1622" w:rsidP="00EC1622">
      <w:pPr>
        <w:rPr>
          <w:rFonts w:ascii="Calibri" w:hAnsi="Calibri" w:cs="Calibri"/>
          <w:sz w:val="20"/>
          <w:szCs w:val="20"/>
        </w:rPr>
      </w:pPr>
      <w:r w:rsidRPr="00EC1622">
        <w:rPr>
          <w:rFonts w:ascii="Arial" w:hAnsi="Arial" w:cs="Arial"/>
          <w:b/>
          <w:bCs/>
          <w:sz w:val="20"/>
          <w:szCs w:val="20"/>
        </w:rPr>
        <w:t>ALLEGATO 19 – CONDIZIONI DI ASSICURAZIONE</w:t>
      </w:r>
      <w:r w:rsidRPr="00EC1622">
        <w:rPr>
          <w:rFonts w:ascii="Calibri" w:hAnsi="Calibri" w:cs="Calibri"/>
          <w:sz w:val="20"/>
          <w:szCs w:val="20"/>
        </w:rPr>
        <w:br w:type="page"/>
      </w:r>
    </w:p>
    <w:p w14:paraId="2F6E10E2" w14:textId="77777777" w:rsidR="00EC1622" w:rsidRPr="00EC1622" w:rsidRDefault="00EC1622" w:rsidP="00EC1622">
      <w:pPr>
        <w:pStyle w:val="Default"/>
        <w:spacing w:line="300" w:lineRule="exact"/>
        <w:jc w:val="both"/>
        <w:rPr>
          <w:rFonts w:ascii="Calibri" w:hAnsi="Calibri" w:cs="Calibri"/>
          <w:sz w:val="20"/>
          <w:szCs w:val="20"/>
        </w:rPr>
      </w:pPr>
    </w:p>
    <w:p w14:paraId="2C8A6F24" w14:textId="77777777" w:rsidR="00EC1622" w:rsidRPr="00EC1622" w:rsidRDefault="00EC1622" w:rsidP="00EC1622">
      <w:pPr>
        <w:pStyle w:val="Default"/>
        <w:spacing w:line="300" w:lineRule="exact"/>
        <w:jc w:val="center"/>
        <w:rPr>
          <w:rFonts w:ascii="Calibri" w:hAnsi="Calibri" w:cs="Calibri"/>
          <w:sz w:val="20"/>
          <w:szCs w:val="20"/>
        </w:rPr>
      </w:pPr>
      <w:r w:rsidRPr="00EC1622">
        <w:rPr>
          <w:rFonts w:ascii="Calibri" w:hAnsi="Calibri" w:cs="Calibri"/>
          <w:b/>
          <w:bCs/>
          <w:sz w:val="20"/>
          <w:szCs w:val="20"/>
        </w:rPr>
        <w:t>CERTIFICATO DI ASSICURAZIONE</w:t>
      </w:r>
    </w:p>
    <w:p w14:paraId="55D68507" w14:textId="77777777" w:rsidR="00EC1622" w:rsidRPr="00EC1622" w:rsidRDefault="00EC1622" w:rsidP="00EC1622">
      <w:pPr>
        <w:pStyle w:val="Default"/>
        <w:spacing w:line="300" w:lineRule="exact"/>
        <w:jc w:val="both"/>
        <w:rPr>
          <w:rFonts w:ascii="Calibri" w:hAnsi="Calibri" w:cs="Calibri"/>
          <w:sz w:val="20"/>
          <w:szCs w:val="20"/>
        </w:rPr>
      </w:pPr>
    </w:p>
    <w:p w14:paraId="21BA4C4A" w14:textId="77777777" w:rsidR="00EC1622" w:rsidRPr="00EC1622" w:rsidRDefault="00EC1622" w:rsidP="00EC1622">
      <w:pPr>
        <w:pStyle w:val="Default"/>
        <w:spacing w:line="300" w:lineRule="exact"/>
        <w:jc w:val="both"/>
        <w:rPr>
          <w:rFonts w:ascii="Calibri" w:hAnsi="Calibri" w:cs="Calibri"/>
          <w:i/>
          <w:color w:val="3333FF"/>
          <w:sz w:val="20"/>
          <w:szCs w:val="20"/>
        </w:rPr>
      </w:pPr>
      <w:r w:rsidRPr="00EC1622">
        <w:rPr>
          <w:rFonts w:ascii="Calibri" w:hAnsi="Calibri" w:cs="Calibri"/>
          <w:sz w:val="20"/>
          <w:szCs w:val="20"/>
        </w:rPr>
        <w:t xml:space="preserve">Il presente certificato è emesso in riferimento alle seguenti Polizze di Assicurazione: </w:t>
      </w:r>
    </w:p>
    <w:p w14:paraId="030D7832" w14:textId="77777777" w:rsidR="00EC1622" w:rsidRPr="00EC1622" w:rsidRDefault="00EC1622" w:rsidP="00EC1622">
      <w:pPr>
        <w:pStyle w:val="Paragrafoelenco"/>
        <w:ind w:left="1410" w:hanging="690"/>
        <w:jc w:val="both"/>
        <w:rPr>
          <w:rFonts w:ascii="Calibri" w:hAnsi="Calibri" w:cs="Calibri"/>
          <w:sz w:val="20"/>
          <w:szCs w:val="20"/>
        </w:rPr>
      </w:pPr>
      <w:r w:rsidRPr="00EC1622">
        <w:rPr>
          <w:rFonts w:ascii="Calibri" w:hAnsi="Calibri" w:cs="Calibri"/>
          <w:sz w:val="20"/>
          <w:szCs w:val="20"/>
        </w:rPr>
        <w:t>□</w:t>
      </w:r>
      <w:r w:rsidRPr="00EC1622">
        <w:rPr>
          <w:rFonts w:ascii="Calibri" w:hAnsi="Calibri" w:cs="Calibri"/>
          <w:sz w:val="20"/>
          <w:szCs w:val="20"/>
        </w:rPr>
        <w:tab/>
        <w:t>Polizza Responsabilità Civile verso terzi e dipendenti n. ____________ Compagnia_________</w:t>
      </w:r>
    </w:p>
    <w:p w14:paraId="36C8CA51" w14:textId="77777777" w:rsidR="00EC1622" w:rsidRPr="00EC1622" w:rsidRDefault="00EC1622" w:rsidP="00EC1622">
      <w:pPr>
        <w:pStyle w:val="Paragrafoelenco"/>
        <w:jc w:val="both"/>
        <w:rPr>
          <w:rFonts w:ascii="Calibri" w:hAnsi="Calibri" w:cs="Calibri"/>
        </w:rPr>
      </w:pPr>
      <w:r w:rsidRPr="00EC1622">
        <w:rPr>
          <w:rFonts w:ascii="Calibri" w:hAnsi="Calibri" w:cs="Calibri"/>
          <w:sz w:val="20"/>
          <w:szCs w:val="20"/>
        </w:rPr>
        <w:t>□</w:t>
      </w:r>
      <w:r w:rsidRPr="00EC1622">
        <w:rPr>
          <w:rFonts w:ascii="Calibri" w:hAnsi="Calibri" w:cs="Calibri"/>
          <w:sz w:val="20"/>
          <w:szCs w:val="20"/>
        </w:rPr>
        <w:tab/>
        <w:t>Polizza Responsabilità Civile Professionale n. ____________ Compagnia_________</w:t>
      </w:r>
    </w:p>
    <w:p w14:paraId="50064916" w14:textId="77777777" w:rsidR="00EC1622" w:rsidRPr="00EC1622" w:rsidRDefault="00EC1622" w:rsidP="00EC1622">
      <w:pPr>
        <w:pStyle w:val="Default"/>
        <w:spacing w:line="300" w:lineRule="exact"/>
        <w:jc w:val="both"/>
        <w:rPr>
          <w:rFonts w:ascii="Calibri" w:hAnsi="Calibri" w:cs="Calibri"/>
          <w:sz w:val="20"/>
          <w:szCs w:val="20"/>
        </w:rPr>
      </w:pPr>
      <w:r w:rsidRPr="00EC1622">
        <w:rPr>
          <w:rFonts w:ascii="Calibri" w:hAnsi="Calibri" w:cs="Calibri"/>
          <w:sz w:val="20"/>
          <w:szCs w:val="20"/>
        </w:rPr>
        <w:t xml:space="preserve">afferente/i </w:t>
      </w:r>
      <w:proofErr w:type="gramStart"/>
      <w:r w:rsidRPr="00EC1622">
        <w:rPr>
          <w:rFonts w:ascii="Calibri" w:hAnsi="Calibri" w:cs="Calibri"/>
          <w:sz w:val="20"/>
          <w:szCs w:val="20"/>
        </w:rPr>
        <w:t>l’Accordo</w:t>
      </w:r>
      <w:proofErr w:type="gramEnd"/>
      <w:r w:rsidRPr="00EC1622">
        <w:rPr>
          <w:rFonts w:ascii="Calibri" w:hAnsi="Calibri" w:cs="Calibri"/>
          <w:sz w:val="20"/>
          <w:szCs w:val="20"/>
        </w:rPr>
        <w:t xml:space="preserve"> Quadro e i contratti esecutivi aventi ad oggetto l’acquisizione di servizi di Supporto strategico, Supporto alla digitalizzazione dei processi sanitari, Formazione per l’accrescimento delle competenze digitali, Supporto all’introduzione di innovazioni tecnologiche e Supporto alla Valutazione delle tecnologie sanitarie (HTA), stipulato da e/o nell’interesse di (</w:t>
      </w:r>
      <w:r w:rsidRPr="00EC1622">
        <w:rPr>
          <w:rFonts w:ascii="Calibri" w:hAnsi="Calibri" w:cs="Calibri"/>
          <w:i/>
          <w:color w:val="3333FF"/>
          <w:sz w:val="20"/>
          <w:szCs w:val="20"/>
        </w:rPr>
        <w:t xml:space="preserve">inserire denominazione dell’Aggiudicatario </w:t>
      </w:r>
      <w:r w:rsidRPr="00EC1622">
        <w:rPr>
          <w:rFonts w:ascii="Calibri" w:hAnsi="Calibri" w:cs="Calibri"/>
          <w:sz w:val="20"/>
          <w:szCs w:val="20"/>
        </w:rPr>
        <w:t xml:space="preserve">_____________) in conformità a quanto di seguito indicato. </w:t>
      </w:r>
    </w:p>
    <w:p w14:paraId="1C2EC2A9" w14:textId="77777777" w:rsidR="00EC1622" w:rsidRPr="00EC1622" w:rsidRDefault="00EC1622" w:rsidP="00EC1622">
      <w:pPr>
        <w:rPr>
          <w:rFonts w:ascii="Calibri" w:hAnsi="Calibri" w:cs="Calibri"/>
          <w:sz w:val="20"/>
          <w:szCs w:val="20"/>
        </w:rPr>
      </w:pPr>
    </w:p>
    <w:p w14:paraId="48EE95ED" w14:textId="77777777" w:rsidR="00EC1622" w:rsidRPr="00EC1622" w:rsidRDefault="00EC1622" w:rsidP="00EC1622">
      <w:pPr>
        <w:jc w:val="center"/>
        <w:rPr>
          <w:rFonts w:ascii="Calibri" w:hAnsi="Calibri" w:cs="Calibri"/>
          <w:b/>
          <w:sz w:val="20"/>
          <w:szCs w:val="20"/>
        </w:rPr>
      </w:pPr>
      <w:r w:rsidRPr="00EC1622">
        <w:rPr>
          <w:rFonts w:ascii="Calibri" w:hAnsi="Calibri" w:cs="Calibri"/>
          <w:b/>
          <w:sz w:val="20"/>
          <w:szCs w:val="20"/>
        </w:rPr>
        <w:t>DEFINIZIONI</w:t>
      </w:r>
    </w:p>
    <w:p w14:paraId="03FA7859" w14:textId="77777777" w:rsidR="00EC1622" w:rsidRPr="00EC1622" w:rsidRDefault="00EC1622" w:rsidP="00EC1622">
      <w:pPr>
        <w:rPr>
          <w:rFonts w:ascii="Calibri" w:hAnsi="Calibri" w:cs="Calibri"/>
          <w:sz w:val="20"/>
          <w:szCs w:val="20"/>
        </w:rPr>
      </w:pPr>
      <w:r w:rsidRPr="00EC1622">
        <w:rPr>
          <w:rFonts w:ascii="Calibri" w:hAnsi="Calibri" w:cs="Calibri"/>
          <w:b/>
          <w:sz w:val="20"/>
          <w:szCs w:val="20"/>
        </w:rPr>
        <w:t>SOCIETA’</w:t>
      </w:r>
      <w:r w:rsidRPr="00EC1622">
        <w:rPr>
          <w:rFonts w:ascii="Calibri" w:hAnsi="Calibri" w:cs="Calibri"/>
          <w:b/>
          <w:sz w:val="20"/>
          <w:szCs w:val="20"/>
        </w:rPr>
        <w:tab/>
      </w:r>
      <w:r w:rsidRPr="00EC1622">
        <w:rPr>
          <w:rFonts w:ascii="Calibri" w:hAnsi="Calibri" w:cs="Calibri"/>
          <w:sz w:val="20"/>
          <w:szCs w:val="20"/>
        </w:rPr>
        <w:tab/>
      </w:r>
      <w:r w:rsidRPr="00EC1622">
        <w:rPr>
          <w:rFonts w:ascii="Calibri" w:hAnsi="Calibri" w:cs="Calibri"/>
          <w:sz w:val="20"/>
          <w:szCs w:val="20"/>
        </w:rPr>
        <w:tab/>
        <w:t>l’Impresa assicuratrice</w:t>
      </w:r>
    </w:p>
    <w:p w14:paraId="3AE79A3E" w14:textId="77777777" w:rsidR="00EC1622" w:rsidRPr="00EC1622" w:rsidRDefault="00EC1622" w:rsidP="00EC1622">
      <w:pPr>
        <w:rPr>
          <w:rFonts w:ascii="Calibri" w:hAnsi="Calibri" w:cs="Calibri"/>
          <w:sz w:val="20"/>
          <w:szCs w:val="20"/>
        </w:rPr>
      </w:pPr>
      <w:r w:rsidRPr="00EC1622">
        <w:rPr>
          <w:rFonts w:ascii="Calibri" w:hAnsi="Calibri" w:cs="Calibri"/>
          <w:b/>
          <w:sz w:val="20"/>
          <w:szCs w:val="20"/>
        </w:rPr>
        <w:t>CONTRAENTE</w:t>
      </w:r>
      <w:r w:rsidRPr="00EC1622">
        <w:rPr>
          <w:rFonts w:ascii="Calibri" w:hAnsi="Calibri" w:cs="Calibri"/>
          <w:b/>
          <w:sz w:val="20"/>
          <w:szCs w:val="20"/>
        </w:rPr>
        <w:tab/>
      </w:r>
      <w:r w:rsidRPr="00EC1622">
        <w:rPr>
          <w:rFonts w:ascii="Calibri" w:hAnsi="Calibri" w:cs="Calibri"/>
          <w:sz w:val="20"/>
          <w:szCs w:val="20"/>
        </w:rPr>
        <w:tab/>
      </w:r>
      <w:r w:rsidRPr="00EC1622">
        <w:rPr>
          <w:rFonts w:ascii="Calibri" w:hAnsi="Calibri" w:cs="Calibri"/>
          <w:sz w:val="20"/>
          <w:szCs w:val="20"/>
        </w:rPr>
        <w:tab/>
        <w:t>L’aggiudicatario dell’Appalto</w:t>
      </w:r>
    </w:p>
    <w:p w14:paraId="621500EE" w14:textId="77777777" w:rsidR="00EC1622" w:rsidRPr="00EC1622" w:rsidRDefault="00EC1622" w:rsidP="00EC1622">
      <w:pPr>
        <w:tabs>
          <w:tab w:val="left" w:pos="1701"/>
          <w:tab w:val="left" w:pos="2127"/>
          <w:tab w:val="left" w:pos="2977"/>
        </w:tabs>
        <w:spacing w:after="0"/>
        <w:ind w:left="2835" w:hanging="2835"/>
        <w:rPr>
          <w:rFonts w:ascii="Calibri" w:hAnsi="Calibri" w:cs="Calibri"/>
          <w:sz w:val="20"/>
          <w:szCs w:val="20"/>
        </w:rPr>
      </w:pPr>
      <w:proofErr w:type="gramStart"/>
      <w:r w:rsidRPr="00EC1622">
        <w:rPr>
          <w:rFonts w:ascii="Calibri" w:hAnsi="Calibri" w:cs="Calibri"/>
          <w:b/>
          <w:sz w:val="20"/>
          <w:szCs w:val="20"/>
        </w:rPr>
        <w:t>ASSICURATO</w:t>
      </w:r>
      <w:proofErr w:type="gramEnd"/>
      <w:r w:rsidRPr="00EC1622">
        <w:rPr>
          <w:rFonts w:ascii="Calibri" w:hAnsi="Calibri" w:cs="Calibri"/>
          <w:sz w:val="20"/>
          <w:szCs w:val="20"/>
        </w:rPr>
        <w:tab/>
      </w:r>
      <w:r w:rsidRPr="00EC1622">
        <w:rPr>
          <w:rFonts w:ascii="Calibri" w:hAnsi="Calibri" w:cs="Calibri"/>
          <w:sz w:val="20"/>
          <w:szCs w:val="20"/>
        </w:rPr>
        <w:tab/>
      </w:r>
      <w:r w:rsidRPr="00EC1622">
        <w:rPr>
          <w:rFonts w:ascii="Calibri" w:hAnsi="Calibri" w:cs="Calibri"/>
          <w:sz w:val="20"/>
          <w:szCs w:val="20"/>
        </w:rPr>
        <w:tab/>
        <w:t>L’aggiudicatario dell’appalto, i suoi Amministratori, dirigenti e dipendenti, nonché subfornitori e subappaltatori.</w:t>
      </w:r>
    </w:p>
    <w:p w14:paraId="5AD1A471" w14:textId="77777777" w:rsidR="00EC1622" w:rsidRPr="00EC1622" w:rsidRDefault="00EC1622" w:rsidP="00EC1622">
      <w:pPr>
        <w:tabs>
          <w:tab w:val="left" w:pos="1701"/>
          <w:tab w:val="left" w:pos="2127"/>
          <w:tab w:val="left" w:pos="2977"/>
        </w:tabs>
        <w:spacing w:after="0"/>
        <w:ind w:left="2835" w:hanging="2835"/>
        <w:rPr>
          <w:rFonts w:ascii="Calibri" w:hAnsi="Calibri" w:cs="Calibri"/>
          <w:sz w:val="20"/>
          <w:szCs w:val="20"/>
        </w:rPr>
      </w:pPr>
    </w:p>
    <w:p w14:paraId="379E782A" w14:textId="77777777" w:rsidR="00EC1622" w:rsidRPr="00EC1622" w:rsidRDefault="00EC1622" w:rsidP="00EC1622">
      <w:pPr>
        <w:spacing w:after="0"/>
        <w:rPr>
          <w:rFonts w:ascii="Calibri" w:hAnsi="Calibri" w:cs="Calibri"/>
          <w:sz w:val="20"/>
          <w:szCs w:val="20"/>
        </w:rPr>
      </w:pPr>
      <w:r w:rsidRPr="00EC1622">
        <w:rPr>
          <w:rFonts w:ascii="Calibri" w:hAnsi="Calibri" w:cs="Calibri"/>
          <w:b/>
          <w:sz w:val="20"/>
          <w:szCs w:val="20"/>
        </w:rPr>
        <w:t xml:space="preserve">OGGETTO DELLA </w:t>
      </w:r>
      <w:proofErr w:type="gramStart"/>
      <w:r w:rsidRPr="00EC1622">
        <w:rPr>
          <w:rFonts w:ascii="Calibri" w:hAnsi="Calibri" w:cs="Calibri"/>
          <w:b/>
          <w:sz w:val="20"/>
          <w:szCs w:val="20"/>
        </w:rPr>
        <w:t>GARANZIA</w:t>
      </w:r>
      <w:proofErr w:type="gramEnd"/>
      <w:r w:rsidRPr="00EC1622">
        <w:rPr>
          <w:rFonts w:ascii="Calibri" w:hAnsi="Calibri" w:cs="Calibri"/>
          <w:sz w:val="20"/>
          <w:szCs w:val="20"/>
        </w:rPr>
        <w:tab/>
        <w:t>Il servizio oggetto dell’Appalto</w:t>
      </w:r>
    </w:p>
    <w:p w14:paraId="5574B96D" w14:textId="77777777" w:rsidR="00EC1622" w:rsidRPr="00EC1622" w:rsidRDefault="00EC1622" w:rsidP="00EC1622">
      <w:pPr>
        <w:rPr>
          <w:rFonts w:ascii="Calibri" w:hAnsi="Calibri" w:cs="Calibri"/>
          <w:sz w:val="20"/>
          <w:szCs w:val="20"/>
        </w:rPr>
      </w:pPr>
    </w:p>
    <w:p w14:paraId="79FA6016" w14:textId="77777777" w:rsidR="00EC1622" w:rsidRPr="00EC1622" w:rsidRDefault="00EC1622" w:rsidP="00EC1622">
      <w:pPr>
        <w:jc w:val="center"/>
        <w:rPr>
          <w:rFonts w:ascii="Calibri" w:hAnsi="Calibri" w:cs="Calibri"/>
          <w:b/>
          <w:sz w:val="20"/>
          <w:szCs w:val="20"/>
        </w:rPr>
      </w:pPr>
      <w:r w:rsidRPr="00EC1622">
        <w:rPr>
          <w:rFonts w:ascii="Calibri" w:hAnsi="Calibri" w:cs="Calibri"/>
          <w:b/>
          <w:sz w:val="20"/>
          <w:szCs w:val="20"/>
        </w:rPr>
        <w:t>CONDIZIONI GENERALI</w:t>
      </w:r>
    </w:p>
    <w:p w14:paraId="154535DD" w14:textId="77777777" w:rsidR="00EC1622" w:rsidRPr="00EC1622" w:rsidRDefault="00EC1622" w:rsidP="00EC1622">
      <w:pPr>
        <w:rPr>
          <w:rFonts w:ascii="Calibri" w:hAnsi="Calibri" w:cs="Calibri"/>
          <w:b/>
          <w:sz w:val="20"/>
          <w:szCs w:val="20"/>
        </w:rPr>
      </w:pPr>
      <w:r w:rsidRPr="00EC1622">
        <w:rPr>
          <w:rFonts w:ascii="Calibri" w:hAnsi="Calibri" w:cs="Calibri"/>
          <w:b/>
          <w:sz w:val="20"/>
          <w:szCs w:val="20"/>
        </w:rPr>
        <w:t>Art. 1 Effetto e scadenza dell’Assicurazione</w:t>
      </w:r>
    </w:p>
    <w:p w14:paraId="1B301B28" w14:textId="77777777" w:rsidR="00EC1622" w:rsidRPr="00EC1622" w:rsidRDefault="00EC1622" w:rsidP="00EC1622">
      <w:pPr>
        <w:rPr>
          <w:rFonts w:ascii="Calibri" w:hAnsi="Calibri" w:cs="Calibri"/>
          <w:sz w:val="20"/>
          <w:szCs w:val="20"/>
        </w:rPr>
      </w:pPr>
      <w:r w:rsidRPr="00EC1622">
        <w:rPr>
          <w:rFonts w:ascii="Calibri" w:hAnsi="Calibri" w:cs="Calibri"/>
          <w:sz w:val="20"/>
          <w:szCs w:val="20"/>
        </w:rPr>
        <w:t>L’assicurazione ha effetto dalle ore 24.00 del ……………alle ore 24.00 del……………………….</w:t>
      </w:r>
    </w:p>
    <w:p w14:paraId="1F8E8608" w14:textId="77777777" w:rsidR="00EC1622" w:rsidRPr="00EC1622" w:rsidRDefault="00EC1622" w:rsidP="00EC1622">
      <w:pPr>
        <w:rPr>
          <w:rFonts w:ascii="Calibri" w:hAnsi="Calibri" w:cs="Calibri"/>
          <w:b/>
          <w:sz w:val="20"/>
          <w:szCs w:val="20"/>
        </w:rPr>
      </w:pPr>
      <w:r w:rsidRPr="00EC1622">
        <w:rPr>
          <w:rFonts w:ascii="Calibri" w:hAnsi="Calibri" w:cs="Calibri"/>
          <w:b/>
          <w:sz w:val="20"/>
          <w:szCs w:val="20"/>
        </w:rPr>
        <w:t>Art. 2 Novero dei terzi</w:t>
      </w:r>
    </w:p>
    <w:p w14:paraId="39B892BC" w14:textId="77777777" w:rsidR="00EC1622" w:rsidRPr="00EC1622" w:rsidRDefault="00EC1622" w:rsidP="00EC1622">
      <w:pPr>
        <w:jc w:val="both"/>
        <w:rPr>
          <w:rFonts w:ascii="Calibri" w:hAnsi="Calibri" w:cs="Calibri"/>
          <w:sz w:val="20"/>
          <w:szCs w:val="20"/>
        </w:rPr>
      </w:pPr>
      <w:r w:rsidRPr="00EC1622">
        <w:rPr>
          <w:rFonts w:ascii="Calibri" w:hAnsi="Calibri" w:cs="Calibri"/>
          <w:sz w:val="20"/>
          <w:szCs w:val="20"/>
        </w:rPr>
        <w:t>Si considera nel novero dei terzi l’Amministrazione acquirente, i suoi dipendenti, subappaltatori e loro dipendenti. In caso di sinistro, la società non potrà eccepire nei confronti di detti terzi, riserve o eccezioni con riguardo agli Artt. 1892 e 1893 del cc, fatti salvi i diritti di rivalsa della Società.</w:t>
      </w:r>
    </w:p>
    <w:p w14:paraId="78E2081E" w14:textId="77777777" w:rsidR="00EC1622" w:rsidRPr="00EC1622" w:rsidRDefault="00EC1622" w:rsidP="00EC1622">
      <w:pPr>
        <w:rPr>
          <w:rFonts w:ascii="Calibri" w:hAnsi="Calibri" w:cs="Calibri"/>
          <w:b/>
          <w:sz w:val="20"/>
          <w:szCs w:val="20"/>
        </w:rPr>
      </w:pPr>
      <w:r w:rsidRPr="00EC1622">
        <w:rPr>
          <w:rFonts w:ascii="Calibri" w:hAnsi="Calibri" w:cs="Calibri"/>
          <w:b/>
          <w:sz w:val="20"/>
          <w:szCs w:val="20"/>
        </w:rPr>
        <w:t>Art. 3 Trasmissione di denuncia dei sinistri</w:t>
      </w:r>
    </w:p>
    <w:p w14:paraId="125E4E3A" w14:textId="77777777" w:rsidR="00EC1622" w:rsidRPr="00EC1622" w:rsidRDefault="00EC1622" w:rsidP="00EC1622">
      <w:pPr>
        <w:jc w:val="both"/>
        <w:rPr>
          <w:rFonts w:ascii="Calibri" w:hAnsi="Calibri" w:cs="Calibri"/>
          <w:sz w:val="20"/>
          <w:szCs w:val="20"/>
        </w:rPr>
      </w:pPr>
      <w:r w:rsidRPr="00EC1622">
        <w:rPr>
          <w:rFonts w:ascii="Calibri" w:hAnsi="Calibri" w:cs="Calibri"/>
          <w:sz w:val="20"/>
          <w:szCs w:val="20"/>
        </w:rPr>
        <w:t>Qualora l’Amministrazione acquirente fosse chiamata a rispondere per evento dannoso ascrivibile per legge all’Assicurato, è data a questa la facoltà di trasmettere direttamente la denuncia di sinistro alla Società.</w:t>
      </w:r>
    </w:p>
    <w:p w14:paraId="46EBCD21" w14:textId="77777777" w:rsidR="00EC1622" w:rsidRPr="00EC1622" w:rsidRDefault="00EC1622" w:rsidP="00EC1622">
      <w:pPr>
        <w:spacing w:after="0"/>
        <w:rPr>
          <w:rFonts w:ascii="Calibri" w:hAnsi="Calibri" w:cs="Calibri"/>
          <w:b/>
          <w:sz w:val="20"/>
          <w:szCs w:val="20"/>
        </w:rPr>
      </w:pPr>
      <w:r w:rsidRPr="00EC1622">
        <w:rPr>
          <w:rFonts w:ascii="Calibri" w:hAnsi="Calibri" w:cs="Calibri"/>
          <w:b/>
          <w:sz w:val="20"/>
          <w:szCs w:val="20"/>
        </w:rPr>
        <w:t>Art. 4 Modifiche contrattuale, inadempienze</w:t>
      </w:r>
    </w:p>
    <w:p w14:paraId="5F293E75" w14:textId="77777777" w:rsidR="00EC1622" w:rsidRPr="00EC1622" w:rsidRDefault="00EC1622" w:rsidP="00EC1622">
      <w:pPr>
        <w:spacing w:after="0"/>
        <w:jc w:val="both"/>
        <w:rPr>
          <w:rFonts w:ascii="Calibri" w:hAnsi="Calibri" w:cs="Calibri"/>
          <w:sz w:val="20"/>
          <w:szCs w:val="20"/>
        </w:rPr>
      </w:pPr>
      <w:r w:rsidRPr="00EC1622">
        <w:rPr>
          <w:rFonts w:ascii="Calibri" w:hAnsi="Calibri" w:cs="Calibri"/>
          <w:sz w:val="20"/>
          <w:szCs w:val="20"/>
        </w:rPr>
        <w:lastRenderedPageBreak/>
        <w:t>La Società si impegna a dare avviso scritto all’Amministrazione acquirente, con raccomandata A.R. alla ___________, Via ___________ oppure via PEC all’indirizzo PEC ____________ entro 30 giorni dal verificarsi dell’evento, 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14:paraId="4C4DF5AE" w14:textId="77777777" w:rsidR="00EC1622" w:rsidRPr="00EC1622" w:rsidRDefault="00EC1622" w:rsidP="00EC1622">
      <w:pPr>
        <w:spacing w:after="0"/>
        <w:jc w:val="both"/>
        <w:rPr>
          <w:rFonts w:ascii="Calibri" w:hAnsi="Calibri" w:cs="Calibri"/>
          <w:sz w:val="20"/>
          <w:szCs w:val="20"/>
        </w:rPr>
      </w:pPr>
    </w:p>
    <w:p w14:paraId="65D6F29E" w14:textId="77777777" w:rsidR="00EC1622" w:rsidRPr="00EC1622" w:rsidRDefault="00EC1622" w:rsidP="00EC1622">
      <w:pPr>
        <w:spacing w:after="0"/>
        <w:jc w:val="both"/>
        <w:rPr>
          <w:rFonts w:ascii="Calibri" w:hAnsi="Calibri" w:cs="Calibri"/>
          <w:b/>
          <w:sz w:val="20"/>
          <w:szCs w:val="20"/>
        </w:rPr>
      </w:pPr>
      <w:r w:rsidRPr="00EC1622">
        <w:rPr>
          <w:rFonts w:ascii="Calibri" w:hAnsi="Calibri" w:cs="Calibri"/>
          <w:b/>
          <w:sz w:val="20"/>
          <w:szCs w:val="20"/>
        </w:rPr>
        <w:t>Art. 5 Pagamento dei sinistri</w:t>
      </w:r>
    </w:p>
    <w:p w14:paraId="02269282" w14:textId="77777777" w:rsidR="00EC1622" w:rsidRPr="00EC1622" w:rsidRDefault="00EC1622" w:rsidP="00EC1622">
      <w:pPr>
        <w:spacing w:after="0"/>
        <w:jc w:val="both"/>
        <w:rPr>
          <w:rFonts w:ascii="Calibri" w:hAnsi="Calibri" w:cs="Calibri"/>
          <w:sz w:val="20"/>
          <w:szCs w:val="20"/>
        </w:rPr>
      </w:pPr>
      <w:r w:rsidRPr="00EC1622">
        <w:rPr>
          <w:rFonts w:ascii="Calibri" w:hAnsi="Calibri" w:cs="Calibri"/>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1CCF496A" w14:textId="77777777" w:rsidR="00EC1622" w:rsidRPr="00EC1622" w:rsidRDefault="00EC1622" w:rsidP="00EC1622">
      <w:pPr>
        <w:spacing w:after="0"/>
        <w:jc w:val="both"/>
        <w:rPr>
          <w:rFonts w:ascii="Calibri" w:hAnsi="Calibri" w:cs="Calibri"/>
          <w:sz w:val="20"/>
          <w:szCs w:val="20"/>
        </w:rPr>
      </w:pPr>
      <w:r w:rsidRPr="00EC1622">
        <w:rPr>
          <w:rFonts w:ascii="Calibri" w:hAnsi="Calibri" w:cs="Calibri"/>
          <w:sz w:val="20"/>
          <w:szCs w:val="20"/>
        </w:rPr>
        <w:t>Solo con il benestare della Società l’Assicurato potrà indennizzare direttamente il terzo con l’intesa che successivamente la Società liquiderà il sinistro al proprio assicurato.</w:t>
      </w:r>
    </w:p>
    <w:p w14:paraId="57402639" w14:textId="77777777" w:rsidR="00EC1622" w:rsidRPr="00EC1622" w:rsidRDefault="00EC1622" w:rsidP="00EC1622">
      <w:pPr>
        <w:spacing w:after="0"/>
        <w:jc w:val="both"/>
        <w:rPr>
          <w:rFonts w:ascii="Calibri" w:hAnsi="Calibri" w:cs="Calibri"/>
          <w:sz w:val="20"/>
          <w:szCs w:val="20"/>
        </w:rPr>
      </w:pPr>
    </w:p>
    <w:p w14:paraId="53074AD2" w14:textId="77777777" w:rsidR="00EC1622" w:rsidRPr="00EC1622" w:rsidRDefault="00EC1622" w:rsidP="00EC1622">
      <w:pPr>
        <w:rPr>
          <w:rFonts w:ascii="Calibri" w:hAnsi="Calibri" w:cs="Calibri"/>
          <w:b/>
        </w:rPr>
      </w:pPr>
      <w:r w:rsidRPr="00EC1622">
        <w:rPr>
          <w:rFonts w:ascii="Calibri" w:hAnsi="Calibri" w:cs="Calibri"/>
          <w:b/>
        </w:rPr>
        <w:t>Art. 6 – Cessazione dell'Assicurazione</w:t>
      </w:r>
    </w:p>
    <w:p w14:paraId="59CE4CA1" w14:textId="77777777" w:rsidR="00EC1622" w:rsidRPr="00EC1622" w:rsidRDefault="00EC1622" w:rsidP="00EC1622">
      <w:pPr>
        <w:spacing w:after="0"/>
        <w:rPr>
          <w:rFonts w:ascii="Calibri" w:hAnsi="Calibri" w:cs="Calibri"/>
          <w:sz w:val="20"/>
          <w:szCs w:val="20"/>
        </w:rPr>
      </w:pPr>
      <w:r w:rsidRPr="00EC1622">
        <w:rPr>
          <w:rFonts w:ascii="Calibri" w:hAnsi="Calibri" w:cs="Calibri"/>
          <w:sz w:val="20"/>
          <w:szCs w:val="20"/>
        </w:rPr>
        <w:t>La Società dovrà informare il Committente</w:t>
      </w:r>
    </w:p>
    <w:p w14:paraId="5A5E9D5F" w14:textId="77777777" w:rsidR="00EC1622" w:rsidRPr="00EC1622" w:rsidRDefault="00EC1622" w:rsidP="00EC1622">
      <w:pPr>
        <w:numPr>
          <w:ilvl w:val="0"/>
          <w:numId w:val="1"/>
        </w:numPr>
        <w:spacing w:after="0" w:line="300" w:lineRule="exact"/>
        <w:jc w:val="both"/>
        <w:rPr>
          <w:rFonts w:ascii="Calibri" w:hAnsi="Calibri" w:cs="Calibri"/>
          <w:sz w:val="20"/>
          <w:szCs w:val="20"/>
        </w:rPr>
      </w:pPr>
      <w:r w:rsidRPr="00EC1622">
        <w:rPr>
          <w:rFonts w:ascii="Calibri" w:hAnsi="Calibri" w:cs="Calibri"/>
          <w:sz w:val="20"/>
          <w:szCs w:val="20"/>
        </w:rPr>
        <w:t>con un preavviso di almeno 60 giorni, dell'intenzione o della decisione di esercitare il recesso dal Contratto Principale per qualunque motivo ed anche se conseguente al mancato pagamento del premio;</w:t>
      </w:r>
    </w:p>
    <w:p w14:paraId="7AC81A07" w14:textId="77777777" w:rsidR="00EC1622" w:rsidRPr="00EC1622" w:rsidRDefault="00EC1622" w:rsidP="00EC1622">
      <w:pPr>
        <w:numPr>
          <w:ilvl w:val="0"/>
          <w:numId w:val="1"/>
        </w:numPr>
        <w:spacing w:after="0" w:line="300" w:lineRule="exact"/>
        <w:jc w:val="both"/>
        <w:rPr>
          <w:rFonts w:ascii="Calibri" w:hAnsi="Calibri" w:cs="Calibri"/>
          <w:sz w:val="20"/>
          <w:szCs w:val="20"/>
        </w:rPr>
      </w:pPr>
      <w:r w:rsidRPr="00EC1622">
        <w:rPr>
          <w:rFonts w:ascii="Calibri" w:hAnsi="Calibri" w:cs="Calibri"/>
          <w:sz w:val="20"/>
          <w:szCs w:val="20"/>
        </w:rPr>
        <w:t>con un preavviso di almeno 30 giorni, qualora avendo il Contraente avanzato richiesta di proroga o rinnovo del contratto, non intenda accordare tale proroga o rinnovo alle medesime condizioni in corso;</w:t>
      </w:r>
    </w:p>
    <w:p w14:paraId="699B7A8C" w14:textId="77777777" w:rsidR="00EC1622" w:rsidRPr="00EC1622" w:rsidRDefault="00EC1622" w:rsidP="00EC1622">
      <w:pPr>
        <w:numPr>
          <w:ilvl w:val="0"/>
          <w:numId w:val="1"/>
        </w:numPr>
        <w:spacing w:after="0" w:line="300" w:lineRule="exact"/>
        <w:jc w:val="both"/>
        <w:rPr>
          <w:rFonts w:ascii="Calibri" w:hAnsi="Calibri" w:cs="Calibri"/>
          <w:sz w:val="20"/>
          <w:szCs w:val="20"/>
        </w:rPr>
      </w:pPr>
      <w:r w:rsidRPr="00EC1622">
        <w:rPr>
          <w:rFonts w:ascii="Calibri" w:hAnsi="Calibri" w:cs="Calibri"/>
          <w:sz w:val="20"/>
          <w:szCs w:val="20"/>
        </w:rPr>
        <w:t>con un preavviso di almeno 30 giorni in caso di disdetta della polizza;</w:t>
      </w:r>
    </w:p>
    <w:p w14:paraId="0CB93E61" w14:textId="77777777" w:rsidR="00EC1622" w:rsidRPr="00EC1622" w:rsidRDefault="00EC1622" w:rsidP="00EC1622">
      <w:pPr>
        <w:numPr>
          <w:ilvl w:val="0"/>
          <w:numId w:val="2"/>
        </w:numPr>
        <w:spacing w:after="0" w:line="300" w:lineRule="exact"/>
        <w:jc w:val="both"/>
        <w:rPr>
          <w:rFonts w:ascii="Calibri" w:hAnsi="Calibri" w:cs="Calibri"/>
          <w:sz w:val="20"/>
          <w:szCs w:val="20"/>
        </w:rPr>
      </w:pPr>
      <w:r w:rsidRPr="00EC1622">
        <w:rPr>
          <w:rFonts w:ascii="Calibri" w:hAnsi="Calibri" w:cs="Calibri"/>
          <w:sz w:val="20"/>
          <w:szCs w:val="20"/>
        </w:rPr>
        <w:t>immediatamente qualora venga a conoscenza di atti o situazioni, inclusa ogni inadempienza del Contraente, che possano invalidare in tutto o in parte l'Assicurazione;</w:t>
      </w:r>
    </w:p>
    <w:p w14:paraId="399AC9D5" w14:textId="77777777" w:rsidR="00EC1622" w:rsidRPr="00EC1622" w:rsidRDefault="00EC1622" w:rsidP="00EC1622">
      <w:pPr>
        <w:numPr>
          <w:ilvl w:val="0"/>
          <w:numId w:val="2"/>
        </w:numPr>
        <w:spacing w:after="0" w:line="300" w:lineRule="exact"/>
        <w:jc w:val="both"/>
        <w:rPr>
          <w:rFonts w:ascii="Calibri" w:hAnsi="Calibri" w:cs="Calibri"/>
          <w:sz w:val="20"/>
          <w:szCs w:val="20"/>
        </w:rPr>
      </w:pPr>
      <w:r w:rsidRPr="00EC1622">
        <w:rPr>
          <w:rFonts w:ascii="Calibri" w:hAnsi="Calibri" w:cs="Calibri"/>
          <w:sz w:val="20"/>
          <w:szCs w:val="20"/>
        </w:rPr>
        <w:t>con un preavviso di almeno 60 giorni, in caso di naturale scadenza della polizza.</w:t>
      </w:r>
    </w:p>
    <w:p w14:paraId="023DCBDF" w14:textId="77777777" w:rsidR="00EC1622" w:rsidRPr="00EC1622" w:rsidRDefault="00EC1622" w:rsidP="00EC1622">
      <w:pPr>
        <w:spacing w:after="0"/>
        <w:jc w:val="both"/>
        <w:rPr>
          <w:rFonts w:ascii="Calibri" w:hAnsi="Calibri" w:cs="Calibri"/>
          <w:sz w:val="20"/>
          <w:szCs w:val="20"/>
        </w:rPr>
      </w:pPr>
    </w:p>
    <w:p w14:paraId="17C2D52C" w14:textId="77777777" w:rsidR="00EC1622" w:rsidRPr="00EC1622" w:rsidRDefault="00EC1622" w:rsidP="00EC1622">
      <w:pPr>
        <w:spacing w:after="0"/>
        <w:jc w:val="both"/>
        <w:rPr>
          <w:rFonts w:ascii="Calibri" w:hAnsi="Calibri" w:cs="Calibri"/>
          <w:sz w:val="20"/>
          <w:szCs w:val="20"/>
        </w:rPr>
      </w:pPr>
    </w:p>
    <w:p w14:paraId="2878C471" w14:textId="77777777" w:rsidR="00EC1622" w:rsidRPr="00EC1622" w:rsidRDefault="00EC1622" w:rsidP="00EC1622">
      <w:pPr>
        <w:rPr>
          <w:rFonts w:ascii="Calibri" w:hAnsi="Calibri" w:cs="Calibri"/>
          <w:b/>
          <w:sz w:val="20"/>
          <w:szCs w:val="20"/>
        </w:rPr>
      </w:pPr>
      <w:r w:rsidRPr="00EC1622">
        <w:rPr>
          <w:rFonts w:ascii="Calibri" w:hAnsi="Calibri" w:cs="Calibri"/>
          <w:b/>
          <w:sz w:val="20"/>
          <w:szCs w:val="20"/>
        </w:rPr>
        <w:br w:type="page"/>
      </w:r>
    </w:p>
    <w:p w14:paraId="3C14EA29" w14:textId="77777777" w:rsidR="00EC1622" w:rsidRPr="00EC1622" w:rsidRDefault="00EC1622" w:rsidP="00EC1622">
      <w:pPr>
        <w:pStyle w:val="Paragrafoelenco"/>
        <w:jc w:val="both"/>
        <w:rPr>
          <w:rFonts w:ascii="Calibri" w:hAnsi="Calibri" w:cs="Calibri"/>
          <w:sz w:val="20"/>
          <w:szCs w:val="20"/>
        </w:rPr>
      </w:pPr>
    </w:p>
    <w:p w14:paraId="0967E8D6" w14:textId="77777777" w:rsidR="00EC1622" w:rsidRPr="00EC1622" w:rsidRDefault="00EC1622" w:rsidP="00EC1622">
      <w:pPr>
        <w:pStyle w:val="Paragrafoelenco"/>
        <w:jc w:val="both"/>
        <w:rPr>
          <w:rFonts w:ascii="Calibri" w:hAnsi="Calibri" w:cs="Calibri"/>
          <w:sz w:val="20"/>
          <w:szCs w:val="20"/>
        </w:rPr>
      </w:pPr>
    </w:p>
    <w:p w14:paraId="725C0739" w14:textId="77777777" w:rsidR="00EC1622" w:rsidRPr="00EC1622" w:rsidRDefault="00EC1622" w:rsidP="00EC1622">
      <w:pPr>
        <w:pStyle w:val="Paragrafoelenco"/>
        <w:jc w:val="both"/>
        <w:rPr>
          <w:rFonts w:ascii="Calibri" w:hAnsi="Calibri" w:cs="Calibri"/>
          <w:sz w:val="20"/>
          <w:szCs w:val="20"/>
        </w:rPr>
      </w:pPr>
    </w:p>
    <w:p w14:paraId="4F8DF95C" w14:textId="77777777" w:rsidR="00EC1622" w:rsidRPr="00EC1622" w:rsidRDefault="00EC1622" w:rsidP="00EC1622">
      <w:pPr>
        <w:pStyle w:val="Paragrafoelenco"/>
        <w:jc w:val="center"/>
        <w:rPr>
          <w:rFonts w:ascii="Calibri" w:hAnsi="Calibri" w:cs="Calibri"/>
          <w:b/>
          <w:sz w:val="20"/>
          <w:szCs w:val="20"/>
        </w:rPr>
      </w:pPr>
      <w:r w:rsidRPr="00EC1622">
        <w:rPr>
          <w:rFonts w:ascii="Calibri" w:hAnsi="Calibri" w:cs="Calibri"/>
          <w:b/>
          <w:sz w:val="20"/>
          <w:szCs w:val="20"/>
        </w:rPr>
        <w:t>GARANZIE ASSICURATIVE - LIMITI DI INDENNIZZO</w:t>
      </w:r>
    </w:p>
    <w:p w14:paraId="14A42EBE" w14:textId="77777777" w:rsidR="00EC1622" w:rsidRPr="00EC1622" w:rsidRDefault="00EC1622" w:rsidP="00EC1622">
      <w:pPr>
        <w:pStyle w:val="Paragrafoelenco"/>
        <w:jc w:val="both"/>
        <w:rPr>
          <w:rFonts w:ascii="Calibri" w:hAnsi="Calibri" w:cs="Calibri"/>
          <w:sz w:val="20"/>
          <w:szCs w:val="20"/>
        </w:rPr>
      </w:pPr>
    </w:p>
    <w:p w14:paraId="79A1ED36" w14:textId="77777777" w:rsidR="00EC1622" w:rsidRPr="00EC1622" w:rsidRDefault="00EC1622" w:rsidP="00EC1622">
      <w:pPr>
        <w:pStyle w:val="Paragrafoelenco"/>
        <w:jc w:val="both"/>
        <w:rPr>
          <w:rFonts w:ascii="Calibri" w:hAnsi="Calibri" w:cs="Calibri"/>
          <w:b/>
          <w:sz w:val="20"/>
          <w:szCs w:val="20"/>
          <w:u w:val="single"/>
        </w:rPr>
      </w:pPr>
      <w:r w:rsidRPr="00EC1622">
        <w:rPr>
          <w:rFonts w:ascii="Calibri" w:hAnsi="Calibri" w:cs="Calibri"/>
          <w:b/>
          <w:sz w:val="20"/>
          <w:szCs w:val="20"/>
          <w:u w:val="single"/>
        </w:rPr>
        <w:t>POLIZZA RESPONSABILITA’ CIVILE VERSO TERZI E DIPENDENTI</w:t>
      </w:r>
    </w:p>
    <w:p w14:paraId="541627AD" w14:textId="77777777" w:rsidR="00EC1622" w:rsidRPr="00EC1622" w:rsidRDefault="00EC1622" w:rsidP="00EC1622">
      <w:pPr>
        <w:pStyle w:val="Paragrafoelenco"/>
        <w:jc w:val="both"/>
        <w:rPr>
          <w:rFonts w:ascii="Calibri" w:hAnsi="Calibri" w:cs="Calibri"/>
          <w:sz w:val="20"/>
          <w:szCs w:val="20"/>
        </w:rPr>
      </w:pPr>
    </w:p>
    <w:p w14:paraId="70FD09D0"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A) Sezione RCT</w:t>
      </w:r>
    </w:p>
    <w:p w14:paraId="366E54F8"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 xml:space="preserve">Art. 1 Oggetto dell’Assicurazione </w:t>
      </w:r>
    </w:p>
    <w:p w14:paraId="41BE70DB"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terzi. </w:t>
      </w:r>
    </w:p>
    <w:p w14:paraId="41FC5554" w14:textId="77777777" w:rsidR="00EC1622" w:rsidRPr="00EC1622" w:rsidRDefault="00EC1622" w:rsidP="00EC1622">
      <w:pPr>
        <w:pStyle w:val="Paragrafoelenco"/>
        <w:jc w:val="both"/>
        <w:rPr>
          <w:rFonts w:ascii="Calibri" w:hAnsi="Calibri" w:cs="Calibri"/>
          <w:b/>
          <w:sz w:val="20"/>
          <w:szCs w:val="20"/>
        </w:rPr>
      </w:pPr>
    </w:p>
    <w:p w14:paraId="08625435"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Art. 2 Massimale</w:t>
      </w:r>
    </w:p>
    <w:p w14:paraId="3F451CD1" w14:textId="77777777" w:rsidR="00EC1622" w:rsidRPr="00EC1622" w:rsidRDefault="00EC1622" w:rsidP="00EC1622">
      <w:pPr>
        <w:pStyle w:val="Paragrafoelenco"/>
        <w:jc w:val="both"/>
        <w:rPr>
          <w:rFonts w:ascii="Calibri" w:hAnsi="Calibri" w:cs="Calibri"/>
        </w:rPr>
      </w:pPr>
      <w:r w:rsidRPr="00EC1622">
        <w:rPr>
          <w:rFonts w:ascii="Calibri" w:hAnsi="Calibri" w:cs="Calibri"/>
          <w:sz w:val="20"/>
          <w:szCs w:val="20"/>
        </w:rPr>
        <w:t xml:space="preserve">€ 3.000.000 per sinistro/anno </w:t>
      </w:r>
    </w:p>
    <w:p w14:paraId="596F542B" w14:textId="77777777" w:rsidR="00EC1622" w:rsidRPr="00EC1622" w:rsidRDefault="00EC1622" w:rsidP="00EC1622">
      <w:pPr>
        <w:pStyle w:val="Paragrafoelenco"/>
        <w:jc w:val="both"/>
        <w:rPr>
          <w:rFonts w:ascii="Calibri" w:hAnsi="Calibri" w:cs="Calibri"/>
          <w:sz w:val="20"/>
          <w:szCs w:val="20"/>
        </w:rPr>
      </w:pPr>
    </w:p>
    <w:p w14:paraId="1EFCD216" w14:textId="77777777" w:rsidR="00EC1622" w:rsidRPr="00EC1622" w:rsidRDefault="00EC1622" w:rsidP="00EC1622">
      <w:pPr>
        <w:pStyle w:val="Testocommento"/>
        <w:ind w:firstLine="708"/>
        <w:rPr>
          <w:rFonts w:ascii="Calibri" w:hAnsi="Calibri" w:cs="Calibri"/>
          <w:b/>
        </w:rPr>
      </w:pPr>
      <w:r w:rsidRPr="00EC1622">
        <w:rPr>
          <w:rFonts w:ascii="Calibri" w:hAnsi="Calibri" w:cs="Calibri"/>
          <w:b/>
        </w:rPr>
        <w:t>Art. 3 Clausole aggiuntive</w:t>
      </w:r>
    </w:p>
    <w:p w14:paraId="64144F03"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La polizza dovrà richiamare le seguenti clausole aggiuntive:</w:t>
      </w:r>
    </w:p>
    <w:p w14:paraId="7A2808B1"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a)  i danni a terzi conseguenziali e da interruzione di esercizio con un limite minimo assicurato pari al 10% del massimale di polizza;</w:t>
      </w:r>
    </w:p>
    <w:p w14:paraId="6CE27000"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b) i danni a terzi da incendio delle cose di proprietà dell’Assicurato con un limite minimo assicurato pari al 10% del massimale di polizza;</w:t>
      </w:r>
    </w:p>
    <w:p w14:paraId="45EF9A06"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c) i danni agli impianti e/o macchinari oggetto dei lavori con un limite minimo assicurato pari al 10% del massimale di polizza</w:t>
      </w:r>
    </w:p>
    <w:p w14:paraId="13F4B2EC" w14:textId="77777777" w:rsidR="00EC1622" w:rsidRPr="00EC1622" w:rsidRDefault="00EC1622" w:rsidP="00EC1622">
      <w:pPr>
        <w:pStyle w:val="Paragrafoelenco"/>
        <w:jc w:val="both"/>
        <w:rPr>
          <w:rFonts w:ascii="Calibri" w:hAnsi="Calibri" w:cs="Calibri"/>
          <w:sz w:val="20"/>
          <w:szCs w:val="20"/>
        </w:rPr>
      </w:pPr>
    </w:p>
    <w:p w14:paraId="2D80B9F0"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B) Sezione RCO</w:t>
      </w:r>
    </w:p>
    <w:p w14:paraId="3E69FA7D" w14:textId="77777777" w:rsidR="00EC1622" w:rsidRPr="00EC1622" w:rsidRDefault="00EC1622" w:rsidP="00EC1622">
      <w:pPr>
        <w:pStyle w:val="Paragrafoelenco"/>
        <w:jc w:val="both"/>
        <w:rPr>
          <w:rFonts w:ascii="Calibri" w:hAnsi="Calibri" w:cs="Calibri"/>
          <w:b/>
          <w:sz w:val="20"/>
          <w:szCs w:val="20"/>
        </w:rPr>
      </w:pPr>
    </w:p>
    <w:p w14:paraId="02BB6023"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 xml:space="preserve">Art. 1 Oggetto dell’Assicurazione </w:t>
      </w:r>
    </w:p>
    <w:p w14:paraId="6963C035"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La Società si obbliga a tenere indenne l’Assicurato di quanto questi sia tenuto a pagare, quale civilmente responsabile per gli infortuni sofferti dai propri prestatori di lavoro.</w:t>
      </w:r>
    </w:p>
    <w:p w14:paraId="32D19284" w14:textId="77777777" w:rsidR="00EC1622" w:rsidRPr="00EC1622" w:rsidRDefault="00EC1622" w:rsidP="00EC1622">
      <w:pPr>
        <w:pStyle w:val="Paragrafoelenco"/>
        <w:jc w:val="both"/>
        <w:rPr>
          <w:rFonts w:ascii="Calibri" w:hAnsi="Calibri" w:cs="Calibri"/>
          <w:sz w:val="20"/>
          <w:szCs w:val="20"/>
        </w:rPr>
      </w:pPr>
    </w:p>
    <w:p w14:paraId="2CEE9398"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b/>
          <w:sz w:val="20"/>
          <w:szCs w:val="20"/>
        </w:rPr>
        <w:t>Art. 2 Massimali</w:t>
      </w:r>
    </w:p>
    <w:p w14:paraId="57A0E630"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€ 3.000.000 per sinistro/anno con il massimo di € 1.500.000 per persona</w:t>
      </w:r>
    </w:p>
    <w:p w14:paraId="52ABB393" w14:textId="77777777" w:rsidR="00EC1622" w:rsidRPr="00EC1622" w:rsidRDefault="00EC1622" w:rsidP="00EC1622">
      <w:pPr>
        <w:pStyle w:val="Paragrafoelenco"/>
        <w:jc w:val="both"/>
        <w:rPr>
          <w:rFonts w:ascii="Calibri" w:hAnsi="Calibri" w:cs="Calibri"/>
          <w:sz w:val="20"/>
          <w:szCs w:val="20"/>
        </w:rPr>
      </w:pPr>
    </w:p>
    <w:p w14:paraId="2014FD13"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Art. 3 Prestatore di lavoro</w:t>
      </w:r>
    </w:p>
    <w:p w14:paraId="603D803E"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 xml:space="preserve">La definizione prevista dalla normativa in vigore al momento del sinistro   </w:t>
      </w:r>
    </w:p>
    <w:p w14:paraId="326DA929" w14:textId="77777777" w:rsidR="00EC1622" w:rsidRPr="00EC1622" w:rsidRDefault="00EC1622" w:rsidP="00EC1622">
      <w:pPr>
        <w:pStyle w:val="Paragrafoelenco"/>
        <w:jc w:val="both"/>
        <w:rPr>
          <w:rFonts w:ascii="Calibri" w:hAnsi="Calibri" w:cs="Calibri"/>
          <w:sz w:val="20"/>
          <w:szCs w:val="20"/>
        </w:rPr>
      </w:pPr>
    </w:p>
    <w:p w14:paraId="33FF4D2E" w14:textId="77777777" w:rsidR="00EC1622" w:rsidRPr="00EC1622" w:rsidRDefault="00EC1622" w:rsidP="00EC1622">
      <w:pPr>
        <w:pStyle w:val="Paragrafoelenco"/>
        <w:jc w:val="both"/>
        <w:rPr>
          <w:rFonts w:ascii="Calibri" w:hAnsi="Calibri" w:cs="Calibri"/>
          <w:b/>
          <w:sz w:val="20"/>
          <w:szCs w:val="20"/>
          <w:u w:val="single"/>
        </w:rPr>
      </w:pPr>
    </w:p>
    <w:p w14:paraId="6440BBE5" w14:textId="77777777" w:rsidR="00EC1622" w:rsidRPr="00EC1622" w:rsidRDefault="00EC1622" w:rsidP="00EC1622">
      <w:pPr>
        <w:pStyle w:val="Paragrafoelenco"/>
        <w:jc w:val="both"/>
        <w:rPr>
          <w:rFonts w:ascii="Calibri" w:hAnsi="Calibri" w:cs="Calibri"/>
          <w:b/>
          <w:sz w:val="20"/>
          <w:szCs w:val="20"/>
          <w:u w:val="single"/>
        </w:rPr>
      </w:pPr>
    </w:p>
    <w:p w14:paraId="22752665" w14:textId="77777777" w:rsidR="00EC1622" w:rsidRPr="00EC1622" w:rsidRDefault="00EC1622" w:rsidP="00EC1622">
      <w:pPr>
        <w:pStyle w:val="Paragrafoelenco"/>
        <w:jc w:val="both"/>
        <w:rPr>
          <w:rFonts w:ascii="Calibri" w:hAnsi="Calibri" w:cs="Calibri"/>
          <w:b/>
          <w:sz w:val="20"/>
          <w:szCs w:val="20"/>
          <w:u w:val="single"/>
        </w:rPr>
      </w:pPr>
    </w:p>
    <w:p w14:paraId="034EC13E" w14:textId="77777777" w:rsidR="00EC1622" w:rsidRPr="00EC1622" w:rsidRDefault="00EC1622" w:rsidP="00EC1622">
      <w:pPr>
        <w:pStyle w:val="Paragrafoelenco"/>
        <w:jc w:val="both"/>
        <w:rPr>
          <w:rFonts w:ascii="Calibri" w:hAnsi="Calibri" w:cs="Calibri"/>
          <w:b/>
          <w:sz w:val="20"/>
          <w:szCs w:val="20"/>
          <w:u w:val="single"/>
        </w:rPr>
      </w:pPr>
    </w:p>
    <w:p w14:paraId="7F58251C" w14:textId="77777777" w:rsidR="00EC1622" w:rsidRPr="00EC1622" w:rsidRDefault="00EC1622" w:rsidP="00EC1622">
      <w:pPr>
        <w:pStyle w:val="Paragrafoelenco"/>
        <w:jc w:val="both"/>
        <w:rPr>
          <w:rFonts w:ascii="Calibri" w:hAnsi="Calibri" w:cs="Calibri"/>
          <w:b/>
          <w:sz w:val="20"/>
          <w:szCs w:val="20"/>
          <w:u w:val="single"/>
        </w:rPr>
      </w:pPr>
      <w:r w:rsidRPr="00EC1622">
        <w:rPr>
          <w:rFonts w:ascii="Calibri" w:hAnsi="Calibri" w:cs="Calibri"/>
          <w:b/>
          <w:sz w:val="20"/>
          <w:szCs w:val="20"/>
          <w:u w:val="single"/>
        </w:rPr>
        <w:lastRenderedPageBreak/>
        <w:t>POLIZZA RESPONSABILITA’ CIVILE PROFESSIONALE</w:t>
      </w:r>
    </w:p>
    <w:p w14:paraId="7394AF36" w14:textId="77777777" w:rsidR="00EC1622" w:rsidRPr="00EC1622" w:rsidRDefault="00EC1622" w:rsidP="00EC1622">
      <w:pPr>
        <w:pStyle w:val="Paragrafoelenco"/>
        <w:jc w:val="both"/>
        <w:rPr>
          <w:rFonts w:ascii="Calibri" w:hAnsi="Calibri" w:cs="Calibri"/>
          <w:sz w:val="20"/>
          <w:szCs w:val="20"/>
          <w:u w:val="single"/>
        </w:rPr>
      </w:pPr>
    </w:p>
    <w:p w14:paraId="2A12AE1E"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 xml:space="preserve">Art. 1 Oggetto dell’Assicurazione </w:t>
      </w:r>
    </w:p>
    <w:p w14:paraId="29AE8659"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2764C8D1" w14:textId="77777777" w:rsidR="00EC1622" w:rsidRPr="00EC1622" w:rsidRDefault="00EC1622" w:rsidP="00EC1622">
      <w:pPr>
        <w:pStyle w:val="Paragrafoelenco"/>
        <w:jc w:val="both"/>
        <w:rPr>
          <w:rFonts w:ascii="Calibri" w:hAnsi="Calibri" w:cs="Calibri"/>
          <w:b/>
          <w:sz w:val="20"/>
          <w:szCs w:val="20"/>
        </w:rPr>
      </w:pPr>
    </w:p>
    <w:p w14:paraId="6078D483"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Art. 2 Massimali</w:t>
      </w:r>
    </w:p>
    <w:p w14:paraId="167D9696"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€ 3.000.000 per sinistro/anno</w:t>
      </w:r>
    </w:p>
    <w:p w14:paraId="6B06A8AB" w14:textId="77777777" w:rsidR="00EC1622" w:rsidRPr="00EC1622" w:rsidRDefault="00EC1622" w:rsidP="00EC1622">
      <w:pPr>
        <w:rPr>
          <w:rFonts w:ascii="Calibri" w:hAnsi="Calibri" w:cs="Calibri"/>
        </w:rPr>
      </w:pPr>
    </w:p>
    <w:p w14:paraId="7981A074" w14:textId="77777777" w:rsidR="00EC1622" w:rsidRPr="00EC1622" w:rsidRDefault="00EC1622" w:rsidP="00EC1622">
      <w:pPr>
        <w:pStyle w:val="Paragrafoelenco"/>
        <w:jc w:val="both"/>
        <w:rPr>
          <w:rFonts w:ascii="Calibri" w:eastAsia="Times New Roman" w:hAnsi="Calibri" w:cs="Calibri"/>
          <w:i/>
          <w:color w:val="0B4CB5"/>
          <w:sz w:val="20"/>
          <w:szCs w:val="20"/>
          <w:lang w:eastAsia="it-IT"/>
        </w:rPr>
      </w:pPr>
      <w:r w:rsidRPr="00EC1622">
        <w:rPr>
          <w:rFonts w:ascii="Calibri" w:hAnsi="Calibri" w:cs="Calibri"/>
          <w:b/>
          <w:sz w:val="20"/>
          <w:szCs w:val="20"/>
        </w:rPr>
        <w:t>Art. 3 Clausole aggiuntive</w:t>
      </w:r>
    </w:p>
    <w:p w14:paraId="7CF5778D" w14:textId="77777777" w:rsidR="00EC1622" w:rsidRPr="00EC1622" w:rsidRDefault="00EC1622" w:rsidP="00EC1622">
      <w:pPr>
        <w:pStyle w:val="Paragrafoelenco"/>
        <w:jc w:val="both"/>
        <w:rPr>
          <w:rFonts w:ascii="Calibri" w:eastAsia="Times New Roman" w:hAnsi="Calibri" w:cs="Calibri"/>
          <w:i/>
          <w:color w:val="0B4CB5"/>
          <w:sz w:val="20"/>
          <w:szCs w:val="20"/>
          <w:lang w:eastAsia="it-IT"/>
        </w:rPr>
      </w:pPr>
      <w:r w:rsidRPr="00EC1622">
        <w:rPr>
          <w:rFonts w:ascii="Calibri" w:hAnsi="Calibri" w:cs="Calibri"/>
          <w:sz w:val="20"/>
          <w:szCs w:val="20"/>
        </w:rPr>
        <w:t>L’Assicurazione comprende anche:</w:t>
      </w:r>
    </w:p>
    <w:p w14:paraId="6FF84E56" w14:textId="77777777" w:rsidR="00EC1622" w:rsidRPr="00EC1622" w:rsidRDefault="00EC1622" w:rsidP="00EC1622">
      <w:pPr>
        <w:pStyle w:val="Paragrafoelenco"/>
        <w:numPr>
          <w:ilvl w:val="0"/>
          <w:numId w:val="3"/>
        </w:numPr>
        <w:jc w:val="both"/>
        <w:rPr>
          <w:rFonts w:ascii="Calibri" w:hAnsi="Calibri" w:cs="Calibri"/>
        </w:rPr>
      </w:pPr>
      <w:r w:rsidRPr="00EC1622">
        <w:rPr>
          <w:rFonts w:ascii="Calibri" w:hAnsi="Calibri" w:cs="Calibri"/>
        </w:rPr>
        <w:t>I danni consequenziali e da interruzione del servizio con un limite minimo assicurato pari al 10% del massimale di polizza;</w:t>
      </w:r>
    </w:p>
    <w:p w14:paraId="23E22BA9" w14:textId="77777777" w:rsidR="00EC1622" w:rsidRPr="00EC1622" w:rsidRDefault="00EC1622" w:rsidP="00EC1622">
      <w:pPr>
        <w:pStyle w:val="Paragrafoelenco"/>
        <w:jc w:val="both"/>
        <w:rPr>
          <w:rFonts w:ascii="Calibri" w:hAnsi="Calibri" w:cs="Calibri"/>
          <w:sz w:val="20"/>
          <w:szCs w:val="20"/>
        </w:rPr>
      </w:pPr>
    </w:p>
    <w:p w14:paraId="36B1B3F5" w14:textId="77777777" w:rsidR="00EC1622" w:rsidRPr="00EC1622" w:rsidRDefault="00EC1622" w:rsidP="00EC1622">
      <w:pPr>
        <w:pStyle w:val="Paragrafoelenco"/>
        <w:jc w:val="both"/>
        <w:rPr>
          <w:rFonts w:ascii="Calibri" w:hAnsi="Calibri" w:cs="Calibri"/>
          <w:b/>
          <w:sz w:val="20"/>
          <w:szCs w:val="20"/>
        </w:rPr>
      </w:pPr>
      <w:r w:rsidRPr="00EC1622">
        <w:rPr>
          <w:rFonts w:ascii="Calibri" w:hAnsi="Calibri" w:cs="Calibri"/>
          <w:b/>
          <w:sz w:val="20"/>
          <w:szCs w:val="20"/>
        </w:rPr>
        <w:t xml:space="preserve">Art. 4) Validità temporale </w:t>
      </w:r>
    </w:p>
    <w:p w14:paraId="5A51955E" w14:textId="77777777" w:rsidR="00EC1622" w:rsidRPr="00EC1622" w:rsidRDefault="00EC1622" w:rsidP="00EC1622">
      <w:pPr>
        <w:pStyle w:val="Paragrafoelenco"/>
        <w:jc w:val="both"/>
        <w:rPr>
          <w:rFonts w:ascii="Calibri" w:hAnsi="Calibri" w:cs="Calibri"/>
          <w:sz w:val="20"/>
          <w:szCs w:val="20"/>
        </w:rPr>
      </w:pPr>
      <w:r w:rsidRPr="00EC1622">
        <w:rPr>
          <w:rFonts w:ascii="Calibri" w:hAnsi="Calibri" w:cs="Calibri"/>
          <w:sz w:val="20"/>
          <w:szCs w:val="20"/>
        </w:rPr>
        <w:t>Le garanzie prestate dalla presente polizza devono intendersi valide per i danni occorsi dalla data di inizio della prestazione oggetto dell’appalto, purché richiesti all’aggiudicatario entro due anni dal termine del servizio stesso.</w:t>
      </w:r>
    </w:p>
    <w:p w14:paraId="06DC2F6A" w14:textId="77777777" w:rsidR="00EC1622" w:rsidRPr="00EC1622" w:rsidRDefault="00EC1622" w:rsidP="00EC1622">
      <w:pPr>
        <w:pStyle w:val="Testocommento"/>
        <w:ind w:left="709"/>
        <w:jc w:val="both"/>
        <w:rPr>
          <w:rFonts w:ascii="Calibri" w:hAnsi="Calibri" w:cs="Calibri"/>
        </w:rPr>
      </w:pPr>
      <w:r w:rsidRPr="00EC1622">
        <w:rPr>
          <w:rFonts w:ascii="Calibri" w:hAnsi="Calibri" w:cs="Calibri"/>
          <w:u w:val="single"/>
        </w:rPr>
        <w:t>In caso di polizza con tacito rinnovo</w:t>
      </w:r>
      <w:r w:rsidRPr="00EC1622">
        <w:rPr>
          <w:rFonts w:ascii="Calibri" w:hAnsi="Calibri" w:cs="Calibri"/>
        </w:rPr>
        <w:t xml:space="preserve"> dovrà essere richiamata la seguente clausola:</w:t>
      </w:r>
    </w:p>
    <w:p w14:paraId="48139713" w14:textId="77777777" w:rsidR="00EC1622" w:rsidRPr="00EC1622" w:rsidRDefault="00EC1622" w:rsidP="00EC1622">
      <w:pPr>
        <w:pStyle w:val="Testocommento"/>
        <w:ind w:left="709"/>
        <w:jc w:val="both"/>
        <w:rPr>
          <w:rFonts w:ascii="Calibri" w:hAnsi="Calibri" w:cs="Calibri"/>
        </w:rPr>
      </w:pPr>
      <w:r w:rsidRPr="00EC1622">
        <w:rPr>
          <w:rFonts w:ascii="Calibri" w:hAnsi="Calibri" w:cs="Calibri"/>
        </w:rPr>
        <w:t>Le garanzie prestate dalla presente polizza devono intendersi valide per i danni occorsi dalla data di inizio del servizio oggetto dell’appalto .Se alla scadenza della polizza la Società dovesse annullare o se si rifiutasse di rinnovare la polizza, così come la Contraente si rifiutasse di rinnovare la polizza, e sempre che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14:paraId="32979C21" w14:textId="77777777" w:rsidR="00EC1622" w:rsidRPr="00EC1622" w:rsidRDefault="00EC1622" w:rsidP="00EC1622">
      <w:pPr>
        <w:pStyle w:val="Paragrafoelenco"/>
        <w:jc w:val="both"/>
        <w:rPr>
          <w:rFonts w:ascii="Calibri" w:hAnsi="Calibri" w:cs="Calibri"/>
          <w:b/>
          <w:sz w:val="20"/>
          <w:szCs w:val="20"/>
          <w:u w:val="single"/>
        </w:rPr>
      </w:pPr>
    </w:p>
    <w:p w14:paraId="7D4D6ADC" w14:textId="77777777" w:rsidR="00EC1622" w:rsidRPr="00EC1622" w:rsidRDefault="00EC1622" w:rsidP="00EC1622">
      <w:pPr>
        <w:spacing w:after="0"/>
        <w:ind w:left="709"/>
        <w:jc w:val="both"/>
        <w:rPr>
          <w:rFonts w:ascii="Calibri" w:hAnsi="Calibri" w:cs="Calibri"/>
          <w:sz w:val="20"/>
          <w:szCs w:val="20"/>
        </w:rPr>
      </w:pPr>
      <w:r w:rsidRPr="00EC1622">
        <w:rPr>
          <w:rFonts w:ascii="Calibri" w:hAnsi="Calibri" w:cs="Calibri"/>
          <w:sz w:val="20"/>
          <w:szCs w:val="20"/>
        </w:rPr>
        <w:t>NOTA</w:t>
      </w:r>
    </w:p>
    <w:p w14:paraId="1E098810" w14:textId="77777777" w:rsidR="00EC1622" w:rsidRPr="00EC1622" w:rsidRDefault="00EC1622" w:rsidP="00EC1622">
      <w:pPr>
        <w:spacing w:after="0"/>
        <w:ind w:left="709"/>
        <w:jc w:val="both"/>
        <w:rPr>
          <w:rFonts w:ascii="Calibri" w:hAnsi="Calibri" w:cs="Calibri"/>
          <w:sz w:val="20"/>
          <w:szCs w:val="20"/>
        </w:rPr>
      </w:pPr>
      <w:r w:rsidRPr="00EC1622">
        <w:rPr>
          <w:rFonts w:ascii="Calibri" w:hAnsi="Calibri" w:cs="Calibri"/>
          <w:sz w:val="20"/>
          <w:szCs w:val="20"/>
        </w:rPr>
        <w:t>Si conviene tra le Parti che in presenza di importi deducibili previsti in polizza, a seguito di sinistro indennizzabile (franchigie o scoperti), questi restano a carico del Contraente e non sono pertanto opponibili alla Stazione Appaltante nei casi in cui lo stesso risulti beneficiario dell’indennizzo. Fermo il diritto della Società di intraprendere le azioni – nei confronti del Contraente – volte al recupero di detti importi deducibili.</w:t>
      </w:r>
    </w:p>
    <w:p w14:paraId="6EB59751" w14:textId="77777777" w:rsidR="00EC1622" w:rsidRPr="00EC1622" w:rsidRDefault="00EC1622" w:rsidP="00EC1622">
      <w:pPr>
        <w:jc w:val="both"/>
        <w:rPr>
          <w:rFonts w:ascii="Calibri" w:hAnsi="Calibri" w:cs="Calibri"/>
          <w:sz w:val="20"/>
          <w:szCs w:val="20"/>
        </w:rPr>
      </w:pPr>
    </w:p>
    <w:p w14:paraId="477ADF88" w14:textId="77777777" w:rsidR="00EC1622" w:rsidRPr="00EC1622" w:rsidRDefault="00EC1622" w:rsidP="00EC1622">
      <w:pPr>
        <w:pStyle w:val="Default"/>
        <w:spacing w:line="300" w:lineRule="exact"/>
        <w:jc w:val="both"/>
        <w:rPr>
          <w:rFonts w:ascii="Calibri" w:hAnsi="Calibri" w:cs="Calibri"/>
        </w:rPr>
      </w:pPr>
    </w:p>
    <w:p w14:paraId="6C2717AA" w14:textId="77777777" w:rsidR="002624DE" w:rsidRPr="00EC1622" w:rsidRDefault="002624DE">
      <w:pPr>
        <w:rPr>
          <w:rFonts w:ascii="Calibri" w:hAnsi="Calibri" w:cs="Calibri"/>
        </w:rPr>
      </w:pPr>
    </w:p>
    <w:sectPr w:rsidR="002624DE" w:rsidRPr="00EC1622" w:rsidSect="00EC1622">
      <w:headerReference w:type="default" r:id="rId7"/>
      <w:footerReference w:type="default" r:id="rId8"/>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9A1DD" w14:textId="77777777" w:rsidR="00EC1622" w:rsidRDefault="00EC1622" w:rsidP="00EC1622">
      <w:pPr>
        <w:spacing w:after="0" w:line="240" w:lineRule="auto"/>
      </w:pPr>
      <w:r>
        <w:separator/>
      </w:r>
    </w:p>
  </w:endnote>
  <w:endnote w:type="continuationSeparator" w:id="0">
    <w:p w14:paraId="1DCECADE" w14:textId="77777777" w:rsidR="00EC1622" w:rsidRDefault="00EC1622" w:rsidP="00EC1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3D501" w14:textId="77777777" w:rsidR="00EC1622" w:rsidRPr="00EC1622" w:rsidRDefault="00EC1622" w:rsidP="005A333D">
    <w:pPr>
      <w:pStyle w:val="Pidipagina"/>
      <w:pBdr>
        <w:top w:val="single" w:sz="4" w:space="1" w:color="auto"/>
      </w:pBdr>
      <w:rPr>
        <w:rFonts w:ascii="Calibri" w:hAnsi="Calibri" w:cs="Calibri"/>
        <w:i/>
        <w:iCs/>
        <w:sz w:val="18"/>
        <w:szCs w:val="18"/>
      </w:rPr>
    </w:pPr>
    <w:r w:rsidRPr="00EC1622">
      <w:rPr>
        <w:rFonts w:ascii="Calibri" w:hAnsi="Calibri" w:cs="Calibri"/>
        <w:sz w:val="18"/>
        <w:szCs w:val="18"/>
      </w:rPr>
      <w:t>Classificazione del documento: Ambito pubblico</w:t>
    </w:r>
  </w:p>
  <w:p w14:paraId="71DF75E1" w14:textId="77777777" w:rsidR="00EC1622" w:rsidRPr="00EC1622" w:rsidRDefault="00EC1622" w:rsidP="005A333D">
    <w:pPr>
      <w:pStyle w:val="Pidipagina"/>
      <w:pBdr>
        <w:top w:val="single" w:sz="4" w:space="1" w:color="auto"/>
      </w:pBdr>
      <w:rPr>
        <w:rFonts w:ascii="Calibri" w:hAnsi="Calibri" w:cs="Calibri"/>
        <w:sz w:val="18"/>
        <w:szCs w:val="18"/>
      </w:rPr>
    </w:pPr>
    <w:r w:rsidRPr="00EC1622">
      <w:rPr>
        <w:rFonts w:ascii="Calibri" w:hAnsi="Calibri" w:cs="Calibri"/>
        <w:sz w:val="18"/>
        <w:szCs w:val="18"/>
      </w:rPr>
      <w:t>GARA A PROCEDURA APERTA PER LA CONCLUSIONE DI UN ACCORDO QUADRO, AI SENSI DEL D.lgs.  36/2023 E S.M.I., AVENTE AD OGGETTO L’AFFIDAMENTO DI SERVIZI DI SUPPORTO IN AMBITO «SANITÀ DIGITALE – SUPPORTO STRATEGICO E HTA» PER LE PUBBLICHE AMMINISTRAZIONI DEL SSN</w:t>
    </w:r>
  </w:p>
  <w:p w14:paraId="24BA35F2" w14:textId="77777777" w:rsidR="00EC1622" w:rsidRPr="00EC1622" w:rsidRDefault="00EC1622" w:rsidP="005A333D">
    <w:pPr>
      <w:pStyle w:val="Pidipagina"/>
      <w:pBdr>
        <w:top w:val="single" w:sz="4" w:space="1" w:color="auto"/>
      </w:pBdr>
      <w:rPr>
        <w:rFonts w:ascii="Calibri" w:hAnsi="Calibri" w:cs="Calibri"/>
        <w:sz w:val="18"/>
        <w:szCs w:val="18"/>
      </w:rPr>
    </w:pPr>
    <w:r w:rsidRPr="00EC1622">
      <w:rPr>
        <w:rFonts w:ascii="Calibri" w:hAnsi="Calibri" w:cs="Calibri"/>
        <w:sz w:val="18"/>
        <w:szCs w:val="18"/>
      </w:rPr>
      <w:t>Allegato 19 – Condizioni di assicurazione – ID 2884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F527" w14:textId="77777777" w:rsidR="00EC1622" w:rsidRDefault="00EC1622" w:rsidP="00EC1622">
      <w:pPr>
        <w:spacing w:after="0" w:line="240" w:lineRule="auto"/>
      </w:pPr>
      <w:r>
        <w:separator/>
      </w:r>
    </w:p>
  </w:footnote>
  <w:footnote w:type="continuationSeparator" w:id="0">
    <w:p w14:paraId="7D3191DC" w14:textId="77777777" w:rsidR="00EC1622" w:rsidRDefault="00EC1622" w:rsidP="00EC1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E4DD4" w14:textId="77777777" w:rsidR="00EC1622" w:rsidRDefault="00EC1622">
    <w:pPr>
      <w:pStyle w:val="TAGTECNICI"/>
    </w:pPr>
  </w:p>
  <w:p w14:paraId="1E5CADA9" w14:textId="77777777" w:rsidR="00EC1622" w:rsidRDefault="00EC1622">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1E64EA"/>
    <w:multiLevelType w:val="hybridMultilevel"/>
    <w:tmpl w:val="6124233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5D9B4D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3903EF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28249905">
    <w:abstractNumId w:val="1"/>
  </w:num>
  <w:num w:numId="2" w16cid:durableId="2010522489">
    <w:abstractNumId w:val="2"/>
  </w:num>
  <w:num w:numId="3" w16cid:durableId="1984384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622"/>
    <w:rsid w:val="001201F9"/>
    <w:rsid w:val="002624DE"/>
    <w:rsid w:val="00A80BA4"/>
    <w:rsid w:val="00EC1622"/>
    <w:rsid w:val="00F871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221B7"/>
  <w15:chartTrackingRefBased/>
  <w15:docId w15:val="{CAE9A751-E7AF-439B-9E93-4144C20A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1622"/>
    <w:pPr>
      <w:spacing w:after="200" w:line="276" w:lineRule="auto"/>
    </w:pPr>
    <w:rPr>
      <w:kern w:val="0"/>
      <w14:ligatures w14:val="none"/>
    </w:rPr>
  </w:style>
  <w:style w:type="paragraph" w:styleId="Titolo1">
    <w:name w:val="heading 1"/>
    <w:basedOn w:val="Normale"/>
    <w:next w:val="Normale"/>
    <w:link w:val="Titolo1Carattere"/>
    <w:uiPriority w:val="9"/>
    <w:qFormat/>
    <w:rsid w:val="00EC16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C16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C162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C162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C162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C162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C162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C162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C162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162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C162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C162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C162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C162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C162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C162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C162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C1622"/>
    <w:rPr>
      <w:rFonts w:eastAsiaTheme="majorEastAsia" w:cstheme="majorBidi"/>
      <w:color w:val="272727" w:themeColor="text1" w:themeTint="D8"/>
    </w:rPr>
  </w:style>
  <w:style w:type="paragraph" w:styleId="Titolo">
    <w:name w:val="Title"/>
    <w:basedOn w:val="Normale"/>
    <w:next w:val="Normale"/>
    <w:link w:val="TitoloCarattere"/>
    <w:uiPriority w:val="10"/>
    <w:qFormat/>
    <w:rsid w:val="00EC16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C162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C162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C162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C162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C1622"/>
    <w:rPr>
      <w:i/>
      <w:iCs/>
      <w:color w:val="404040" w:themeColor="text1" w:themeTint="BF"/>
    </w:rPr>
  </w:style>
  <w:style w:type="paragraph" w:styleId="Paragrafoelenco">
    <w:name w:val="List Paragraph"/>
    <w:basedOn w:val="Normale"/>
    <w:uiPriority w:val="34"/>
    <w:qFormat/>
    <w:rsid w:val="00EC1622"/>
    <w:pPr>
      <w:ind w:left="720"/>
      <w:contextualSpacing/>
    </w:pPr>
  </w:style>
  <w:style w:type="character" w:styleId="Enfasiintensa">
    <w:name w:val="Intense Emphasis"/>
    <w:basedOn w:val="Carpredefinitoparagrafo"/>
    <w:uiPriority w:val="21"/>
    <w:qFormat/>
    <w:rsid w:val="00EC1622"/>
    <w:rPr>
      <w:i/>
      <w:iCs/>
      <w:color w:val="0F4761" w:themeColor="accent1" w:themeShade="BF"/>
    </w:rPr>
  </w:style>
  <w:style w:type="paragraph" w:styleId="Citazioneintensa">
    <w:name w:val="Intense Quote"/>
    <w:basedOn w:val="Normale"/>
    <w:next w:val="Normale"/>
    <w:link w:val="CitazioneintensaCarattere"/>
    <w:uiPriority w:val="30"/>
    <w:qFormat/>
    <w:rsid w:val="00EC16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C1622"/>
    <w:rPr>
      <w:i/>
      <w:iCs/>
      <w:color w:val="0F4761" w:themeColor="accent1" w:themeShade="BF"/>
    </w:rPr>
  </w:style>
  <w:style w:type="character" w:styleId="Riferimentointenso">
    <w:name w:val="Intense Reference"/>
    <w:basedOn w:val="Carpredefinitoparagrafo"/>
    <w:uiPriority w:val="32"/>
    <w:qFormat/>
    <w:rsid w:val="00EC1622"/>
    <w:rPr>
      <w:b/>
      <w:bCs/>
      <w:smallCaps/>
      <w:color w:val="0F4761" w:themeColor="accent1" w:themeShade="BF"/>
      <w:spacing w:val="5"/>
    </w:rPr>
  </w:style>
  <w:style w:type="paragraph" w:styleId="Testocommento">
    <w:name w:val="annotation text"/>
    <w:basedOn w:val="Normale"/>
    <w:link w:val="TestocommentoCarattere"/>
    <w:uiPriority w:val="99"/>
    <w:unhideWhenUsed/>
    <w:rsid w:val="00EC1622"/>
    <w:pPr>
      <w:spacing w:line="240" w:lineRule="auto"/>
    </w:pPr>
    <w:rPr>
      <w:sz w:val="20"/>
      <w:szCs w:val="20"/>
    </w:rPr>
  </w:style>
  <w:style w:type="character" w:customStyle="1" w:styleId="TestocommentoCarattere">
    <w:name w:val="Testo commento Carattere"/>
    <w:basedOn w:val="Carpredefinitoparagrafo"/>
    <w:link w:val="Testocommento"/>
    <w:uiPriority w:val="99"/>
    <w:rsid w:val="00EC1622"/>
    <w:rPr>
      <w:kern w:val="0"/>
      <w:sz w:val="20"/>
      <w:szCs w:val="20"/>
      <w14:ligatures w14:val="none"/>
    </w:rPr>
  </w:style>
  <w:style w:type="paragraph" w:customStyle="1" w:styleId="Default">
    <w:name w:val="Default"/>
    <w:rsid w:val="00EC1622"/>
    <w:pPr>
      <w:autoSpaceDE w:val="0"/>
      <w:autoSpaceDN w:val="0"/>
      <w:adjustRightInd w:val="0"/>
      <w:spacing w:after="0" w:line="240" w:lineRule="auto"/>
    </w:pPr>
    <w:rPr>
      <w:rFonts w:ascii="Trebuchet MS" w:eastAsia="Times New Roman" w:hAnsi="Trebuchet MS" w:cs="Trebuchet MS"/>
      <w:color w:val="000000"/>
      <w:kern w:val="0"/>
      <w:sz w:val="24"/>
      <w:szCs w:val="24"/>
      <w:lang w:eastAsia="it-IT"/>
      <w14:ligatures w14:val="none"/>
    </w:rPr>
  </w:style>
  <w:style w:type="paragraph" w:customStyle="1" w:styleId="TAGTECNICI">
    <w:name w:val="TAGTECNICI"/>
    <w:hidden/>
    <w:uiPriority w:val="1"/>
    <w:semiHidden/>
    <w:unhideWhenUsed/>
    <w:qFormat/>
    <w:locked/>
    <w:rsid w:val="00EC1622"/>
    <w:pPr>
      <w:spacing w:after="200" w:line="276" w:lineRule="auto"/>
      <w:jc w:val="both"/>
    </w:pPr>
    <w:rPr>
      <w:rFonts w:ascii="Lucida Console"/>
      <w:b/>
      <w:i/>
      <w:color w:val="000000" w:themeColor="dark1"/>
      <w:kern w:val="0"/>
      <w:sz w:val="1"/>
      <w14:ligatures w14:val="none"/>
    </w:rPr>
  </w:style>
  <w:style w:type="paragraph" w:customStyle="1" w:styleId="CLASSIFICAZIONEFOOTER">
    <w:name w:val="CLASSIFICAZIONEFOOTER"/>
    <w:hidden/>
    <w:uiPriority w:val="1"/>
    <w:unhideWhenUsed/>
    <w:qFormat/>
    <w:locked/>
    <w:rsid w:val="00EC1622"/>
    <w:pPr>
      <w:spacing w:after="200" w:line="276" w:lineRule="auto"/>
    </w:pPr>
    <w:rPr>
      <w:rFonts w:ascii="Calibri"/>
      <w:color w:val="000000" w:themeColor="dark1"/>
      <w:kern w:val="0"/>
      <w:sz w:val="18"/>
      <w14:ligatures w14:val="none"/>
    </w:rPr>
  </w:style>
  <w:style w:type="paragraph" w:customStyle="1" w:styleId="CLASSIFICAZIONEBODY">
    <w:name w:val="CLASSIFICAZIONEBODY"/>
    <w:hidden/>
    <w:uiPriority w:val="1"/>
    <w:unhideWhenUsed/>
    <w:qFormat/>
    <w:locked/>
    <w:rsid w:val="00EC1622"/>
    <w:pPr>
      <w:spacing w:after="200" w:line="276" w:lineRule="auto"/>
      <w:jc w:val="both"/>
    </w:pPr>
    <w:rPr>
      <w:rFonts w:ascii="Calibri"/>
      <w:b/>
      <w:color w:val="000000" w:themeColor="dark1"/>
      <w:kern w:val="0"/>
      <w:sz w:val="20"/>
      <w14:ligatures w14:val="none"/>
    </w:rPr>
  </w:style>
  <w:style w:type="paragraph" w:customStyle="1" w:styleId="StileTitolocopertinaCrenatura16pt">
    <w:name w:val="Stile Titolo copertina + Crenatura 16 pt"/>
    <w:basedOn w:val="Normale"/>
    <w:rsid w:val="00EC1622"/>
    <w:pPr>
      <w:widowControl w:val="0"/>
      <w:spacing w:after="0" w:line="480" w:lineRule="auto"/>
    </w:pPr>
    <w:rPr>
      <w:rFonts w:ascii="Trebuchet MS" w:eastAsia="Times New Roman" w:hAnsi="Trebuchet MS" w:cs="Times New Roman"/>
      <w:caps/>
      <w:kern w:val="32"/>
      <w:sz w:val="28"/>
      <w:szCs w:val="28"/>
      <w:lang w:eastAsia="it-IT"/>
    </w:rPr>
  </w:style>
  <w:style w:type="paragraph" w:styleId="Pidipagina">
    <w:name w:val="footer"/>
    <w:basedOn w:val="Normale"/>
    <w:link w:val="PidipaginaCarattere"/>
    <w:unhideWhenUsed/>
    <w:rsid w:val="00EC162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C1622"/>
    <w:rPr>
      <w:kern w:val="0"/>
      <w14:ligatures w14:val="none"/>
    </w:rPr>
  </w:style>
  <w:style w:type="paragraph" w:styleId="Intestazione">
    <w:name w:val="header"/>
    <w:basedOn w:val="Normale"/>
    <w:link w:val="IntestazioneCarattere"/>
    <w:uiPriority w:val="99"/>
    <w:unhideWhenUsed/>
    <w:rsid w:val="00EC16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162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93EB5B-A632-453F-BCD8-4B9C3795E4FD}"/>
</file>

<file path=customXml/itemProps2.xml><?xml version="1.0" encoding="utf-8"?>
<ds:datastoreItem xmlns:ds="http://schemas.openxmlformats.org/officeDocument/2006/customXml" ds:itemID="{C15B9EEA-983D-4E65-9101-2F4014183DD7}"/>
</file>

<file path=customXml/itemProps3.xml><?xml version="1.0" encoding="utf-8"?>
<ds:datastoreItem xmlns:ds="http://schemas.openxmlformats.org/officeDocument/2006/customXml" ds:itemID="{CA3DACCB-A8FB-430D-BF16-0E8CC53A65ED}"/>
</file>

<file path=docProps/app.xml><?xml version="1.0" encoding="utf-8"?>
<Properties xmlns="http://schemas.openxmlformats.org/officeDocument/2006/extended-properties" xmlns:vt="http://schemas.openxmlformats.org/officeDocument/2006/docPropsVTypes">
  <Template>Normal.dotm</Template>
  <TotalTime>1</TotalTime>
  <Pages>5</Pages>
  <Words>1114</Words>
  <Characters>6762</Characters>
  <Application>Microsoft Office Word</Application>
  <DocSecurity>0</DocSecurity>
  <Lines>157</Lines>
  <Paragraphs>77</Paragraphs>
  <ScaleCrop>false</ScaleCrop>
  <Company>Consip S.p.A.</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Riccardi Vittorio</dc:creator>
  <cp:keywords/>
  <dc:description/>
  <cp:lastModifiedBy>Riccardi Vittorio</cp:lastModifiedBy>
  <cp:revision>1</cp:revision>
  <dcterms:created xsi:type="dcterms:W3CDTF">2025-12-15T11:45:00Z</dcterms:created>
  <dcterms:modified xsi:type="dcterms:W3CDTF">2025-12-15T11:46:00Z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0x0101000ED91D75AD7E4C40BD5CD99A862F748A</vt:lpwstr>
  </property>
  <property fmtid="{D5CDD505-2E9C-101B-9397-08002B2CF9AE}" pid="3" name="docLang">
    <vt:lpwstr>it</vt:lpwstr>
  </property>
</Properties>
</file>